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uppressAutoHyphens w:val="true"/>
        <w:spacing w:before="0" w:after="0" w:line="240"/>
        <w:ind w:right="0" w:left="0" w:firstLine="0"/>
        <w:jc w:val="left"/>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ab/>
      </w:r>
      <w:r>
        <w:object w:dxaOrig="2024" w:dyaOrig="2024">
          <v:rect xmlns:o="urn:schemas-microsoft-com:office:office" xmlns:v="urn:schemas-microsoft-com:vml" id="rectole0000000000" style="width:101.200000pt;height:101.2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Arial" w:hAnsi="Arial" w:cs="Arial" w:eastAsia="Arial"/>
          <w:b/>
          <w:color w:val="auto"/>
          <w:spacing w:val="0"/>
          <w:position w:val="0"/>
          <w:sz w:val="28"/>
          <w:shd w:fill="auto" w:val="clear"/>
        </w:rPr>
        <w:tab/>
        <w:t xml:space="preserve">      Borough of Berlin</w:t>
      </w:r>
    </w:p>
    <w:p>
      <w:pPr>
        <w:suppressAutoHyphens w:val="true"/>
        <w:spacing w:before="0" w:after="0" w:line="240"/>
        <w:ind w:right="0" w:left="1418" w:firstLine="709"/>
        <w:jc w:val="left"/>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 xml:space="preserve">                700 North Street</w:t>
      </w:r>
    </w:p>
    <w:p>
      <w:pPr>
        <w:suppressAutoHyphens w:val="true"/>
        <w:spacing w:before="0" w:after="0" w:line="240"/>
        <w:ind w:right="0" w:left="0" w:firstLine="0"/>
        <w:jc w:val="left"/>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 xml:space="preserve">                         Berlin, PA 15530</w:t>
      </w:r>
    </w:p>
    <w:p>
      <w:pPr>
        <w:suppressAutoHyphens w:val="true"/>
        <w:spacing w:before="0" w:after="0" w:line="240"/>
        <w:ind w:right="0" w:left="0" w:firstLine="0"/>
        <w:jc w:val="center"/>
        <w:rPr>
          <w:rFonts w:ascii="Arial" w:hAnsi="Arial" w:cs="Arial" w:eastAsia="Arial"/>
          <w:b/>
          <w:color w:val="auto"/>
          <w:spacing w:val="0"/>
          <w:position w:val="0"/>
          <w:sz w:val="16"/>
          <w:shd w:fill="auto" w:val="clear"/>
        </w:rPr>
      </w:pPr>
    </w:p>
    <w:p>
      <w:pPr>
        <w:suppressAutoHyphens w:val="true"/>
        <w:spacing w:before="0" w:after="0" w:line="240"/>
        <w:ind w:right="0" w:left="709" w:firstLine="709"/>
        <w:jc w:val="left"/>
        <w:rPr>
          <w:rFonts w:ascii="Arial" w:hAnsi="Arial" w:cs="Arial" w:eastAsia="Arial"/>
          <w:b/>
          <w:color w:val="auto"/>
          <w:spacing w:val="0"/>
          <w:position w:val="0"/>
          <w:sz w:val="32"/>
          <w:shd w:fill="auto" w:val="clear"/>
        </w:rPr>
      </w:pPr>
      <w:r>
        <w:rPr>
          <w:rFonts w:ascii="Arial" w:hAnsi="Arial" w:cs="Arial" w:eastAsia="Arial"/>
          <w:b/>
          <w:color w:val="auto"/>
          <w:spacing w:val="0"/>
          <w:position w:val="0"/>
          <w:sz w:val="32"/>
          <w:shd w:fill="auto" w:val="clear"/>
        </w:rPr>
        <w:t xml:space="preserve">             Regular Meeting</w:t>
      </w:r>
    </w:p>
    <w:p>
      <w:pPr>
        <w:suppressAutoHyphens w:val="true"/>
        <w:spacing w:before="0" w:after="0" w:line="240"/>
        <w:ind w:right="0" w:left="0" w:firstLine="0"/>
        <w:jc w:val="center"/>
        <w:rPr>
          <w:rFonts w:ascii="Arial" w:hAnsi="Arial" w:cs="Arial" w:eastAsia="Arial"/>
          <w:b/>
          <w:color w:val="auto"/>
          <w:spacing w:val="0"/>
          <w:position w:val="0"/>
          <w:sz w:val="16"/>
          <w:shd w:fill="auto" w:val="clear"/>
        </w:rPr>
      </w:pPr>
    </w:p>
    <w:p>
      <w:pPr>
        <w:suppressAutoHyphens w:val="true"/>
        <w:spacing w:before="0" w:after="0" w:line="240"/>
        <w:ind w:right="0" w:left="0" w:firstLine="0"/>
        <w:jc w:val="left"/>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 xml:space="preserve">                 October 6, 2022 </w:t>
      </w:r>
      <w:r>
        <w:rPr>
          <w:rFonts w:ascii="Arial" w:hAnsi="Arial" w:cs="Arial" w:eastAsia="Arial"/>
          <w:b/>
          <w:color w:val="auto"/>
          <w:spacing w:val="0"/>
          <w:position w:val="0"/>
          <w:sz w:val="28"/>
          <w:shd w:fill="auto" w:val="clear"/>
        </w:rPr>
        <w:t xml:space="preserve">–</w:t>
      </w:r>
      <w:r>
        <w:rPr>
          <w:rFonts w:ascii="Arial" w:hAnsi="Arial" w:cs="Arial" w:eastAsia="Arial"/>
          <w:b/>
          <w:color w:val="auto"/>
          <w:spacing w:val="0"/>
          <w:position w:val="0"/>
          <w:sz w:val="28"/>
          <w:shd w:fill="auto" w:val="clear"/>
        </w:rPr>
        <w:t xml:space="preserve"> 7:00 P.M.</w:t>
      </w:r>
    </w:p>
    <w:p>
      <w:pPr>
        <w:suppressAutoHyphens w:val="true"/>
        <w:spacing w:before="0" w:after="0" w:line="240"/>
        <w:ind w:right="0" w:left="0" w:firstLine="0"/>
        <w:jc w:val="center"/>
        <w:rPr>
          <w:rFonts w:ascii="Arial" w:hAnsi="Arial" w:cs="Arial" w:eastAsia="Arial"/>
          <w:b/>
          <w:color w:val="auto"/>
          <w:spacing w:val="0"/>
          <w:position w:val="0"/>
          <w:sz w:val="24"/>
          <w:shd w:fill="auto" w:val="clear"/>
        </w:rPr>
      </w:pPr>
    </w:p>
    <w:p>
      <w:pPr>
        <w:suppressAutoHyphens w:val="true"/>
        <w:spacing w:before="0" w:after="0" w:line="240"/>
        <w:ind w:right="0" w:left="0" w:firstLine="0"/>
        <w:jc w:val="center"/>
        <w:rPr>
          <w:rFonts w:ascii="Arial" w:hAnsi="Arial" w:cs="Arial" w:eastAsia="Arial"/>
          <w:b/>
          <w:color w:val="auto"/>
          <w:spacing w:val="0"/>
          <w:position w:val="0"/>
          <w:sz w:val="32"/>
          <w:shd w:fill="auto" w:val="clear"/>
        </w:rPr>
      </w:pPr>
      <w:r>
        <w:rPr>
          <w:rFonts w:ascii="Arial" w:hAnsi="Arial" w:cs="Arial" w:eastAsia="Arial"/>
          <w:b/>
          <w:color w:val="auto"/>
          <w:spacing w:val="0"/>
          <w:position w:val="0"/>
          <w:sz w:val="32"/>
          <w:shd w:fill="auto" w:val="clear"/>
        </w:rPr>
        <w:t xml:space="preserve">                  Approved and Official minutes</w:t>
      </w:r>
    </w:p>
    <w:p>
      <w:pPr>
        <w:suppressAutoHyphens w:val="true"/>
        <w:spacing w:before="0" w:after="0" w:line="240"/>
        <w:ind w:right="0" w:left="0" w:firstLine="0"/>
        <w:jc w:val="left"/>
        <w:rPr>
          <w:rFonts w:ascii="Arial" w:hAnsi="Arial" w:cs="Arial" w:eastAsia="Arial"/>
          <w:color w:val="auto"/>
          <w:spacing w:val="0"/>
          <w:position w:val="0"/>
          <w:sz w:val="12"/>
          <w:shd w:fill="auto" w:val="clear"/>
        </w:rPr>
      </w:pPr>
    </w:p>
    <w:p>
      <w:pPr>
        <w:suppressAutoHyphens w:val="true"/>
        <w:spacing w:before="0" w:after="0" w:line="240"/>
        <w:ind w:right="0" w:left="0" w:firstLine="0"/>
        <w:jc w:val="center"/>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_____________________________________________________________________</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Call to order by President Charles Rhodes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Pledge of Allegiance to the American Flag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Council Attending: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Charles Rhodes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Stephen Custer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Clifford Horner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Michael Lottig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Marshal Engleka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Thomas Fisher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John Harding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Present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Mayor Joseph Krause - Present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Others Attending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Traci Horning, Executive Borough Secretary. There were no residents at this meeting.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Michael Lottig, seconded by Stephen Custer, to approve the September 15, 2022, Council of the Whole Meeting minutes. Ayes 7, Nays 0. Motion carried.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Michael Lottig, seconded by Marshal Engleka, to approve the Police Report for September 2022. Ayes 7, Nays 0. Motion carried.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Park and Planning</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None</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Garbage</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1219 Main Street Will’s garage stuff is being cleared out, but a school bus has been brought in and sitting there. Mayor stopped by and stated that the bus had to go it can’t sit there.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Information from the PA State Association of Boroughs regarding if the Borough could be exempt for CDL for the garbage truck if driven within a certain mile radius stated there is no exemptions for operating a trash truck.</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Personnel and Finance</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Marshal Engleka, seconded by John Harding to approve the Treasurer’s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Report for September 30, 2022. Ayes 7, Nays 0. Motion carried.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Michael Lottig, seconded by Thomas Fisher to approve the September 2022 bills. Ayes 7, Nays 0. Motion carried.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time spent on two Right to Knows was ½ hour for September. Right to Know requests were from an entity outside the Borough.</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Discussion among the Council to do interviews for the Part-Time outside worker on Monday October 10, 2022.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Discussion among the Council with the job duties, wage and to post on Indeed for the Full-Time help to train with Cindy Flamm, Treasurer. Posting the position on Indeed for two weeks at the rate of $15.00 per hour.</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Michael Lottig, seconded by Clifford Horner to approve the hiring of Robert Young of Berlin, PA as Part-Time Substitute School Crossing Guard at an hourly rate of $23.00 per hour, effective October 6, 2022, upon completion of all pre-employment testing and requirements. Ayes: 7, Nays: 0. Motion carried.</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Thomas Fisher, Councilman, approached the Council Board in regard to getting training for the generation system for Traci Horning, Executive Secretary. Council had discussion to get in contact with Robert Tugwell from Power Secure to see what training or help he can offer to the Borough.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House</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three windows that need to be replaced can be replacement window, double pane, vinyl and does not have to open.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Stephen Custer presented the council with a quote of $160 to $200 for a projector in the Community Hall.</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Fire &amp; Police</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Police Coverage hours:</w:t>
      </w:r>
    </w:p>
    <w:p>
      <w:pPr>
        <w:suppressAutoHyphens w:val="true"/>
        <w:spacing w:before="0" w:after="0" w:line="240"/>
        <w:ind w:right="0" w:left="0" w:firstLine="709"/>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September 11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September 17 </w:t>
      </w:r>
    </w:p>
    <w:p>
      <w:pPr>
        <w:suppressAutoHyphens w:val="true"/>
        <w:spacing w:before="0" w:after="0" w:line="240"/>
        <w:ind w:right="0" w:left="720" w:firstLine="27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FT hrs = 42.5 (W. Gonzalez 40, B. Barron 2.5)</w:t>
      </w:r>
    </w:p>
    <w:p>
      <w:pPr>
        <w:suppressAutoHyphens w:val="true"/>
        <w:spacing w:before="0" w:after="0" w:line="240"/>
        <w:ind w:right="0" w:left="0" w:firstLine="99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PT hrs = 8.5 (K.Huzsek 5, M.Craig 3.5) </w:t>
      </w:r>
    </w:p>
    <w:p>
      <w:pPr>
        <w:suppressAutoHyphens w:val="true"/>
        <w:spacing w:before="0" w:after="0" w:line="240"/>
        <w:ind w:right="0" w:left="0" w:firstLine="994"/>
        <w:jc w:val="left"/>
        <w:rPr>
          <w:rFonts w:ascii="Arial" w:hAnsi="Arial" w:cs="Arial" w:eastAsia="Arial"/>
          <w:color w:val="auto"/>
          <w:spacing w:val="0"/>
          <w:position w:val="0"/>
          <w:sz w:val="16"/>
          <w:shd w:fill="auto" w:val="clear"/>
        </w:rPr>
      </w:pPr>
    </w:p>
    <w:p>
      <w:pPr>
        <w:suppressAutoHyphens w:val="true"/>
        <w:spacing w:before="0" w:after="0" w:line="240"/>
        <w:ind w:right="0" w:left="709" w:firstLine="11"/>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September 18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September 24 </w:t>
      </w:r>
    </w:p>
    <w:p>
      <w:pPr>
        <w:suppressAutoHyphens w:val="true"/>
        <w:spacing w:before="0" w:after="0" w:line="240"/>
        <w:ind w:right="0" w:left="1429" w:hanging="439"/>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FT hrs = 80.5 and 5 training (W. Gonzalez 40.5, B. Barron 40 and 5 training)</w:t>
      </w:r>
    </w:p>
    <w:p>
      <w:pPr>
        <w:suppressAutoHyphens w:val="true"/>
        <w:spacing w:before="0" w:after="0" w:line="240"/>
        <w:ind w:right="0" w:left="1429" w:hanging="439"/>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PT hrs = 3 (K.Huzsek 0, M.Craig 3)</w:t>
      </w:r>
    </w:p>
    <w:p>
      <w:pPr>
        <w:suppressAutoHyphens w:val="true"/>
        <w:spacing w:before="0" w:after="0" w:line="240"/>
        <w:ind w:right="0" w:left="1429" w:hanging="439"/>
        <w:jc w:val="left"/>
        <w:rPr>
          <w:rFonts w:ascii="Arial" w:hAnsi="Arial" w:cs="Arial" w:eastAsia="Arial"/>
          <w:color w:val="auto"/>
          <w:spacing w:val="0"/>
          <w:position w:val="0"/>
          <w:sz w:val="16"/>
          <w:shd w:fill="auto" w:val="clear"/>
        </w:rPr>
      </w:pPr>
    </w:p>
    <w:p>
      <w:pPr>
        <w:suppressAutoHyphens w:val="true"/>
        <w:spacing w:before="0" w:after="0" w:line="240"/>
        <w:ind w:right="0" w:left="1429" w:hanging="709"/>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September 25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October 1</w:t>
      </w:r>
    </w:p>
    <w:p>
      <w:pPr>
        <w:suppressAutoHyphens w:val="true"/>
        <w:spacing w:before="0" w:after="0" w:line="240"/>
        <w:ind w:right="0" w:left="720" w:firstLine="27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FT hrs = 81 (W. Gonzalez 40, B. Barron 41)</w:t>
      </w:r>
    </w:p>
    <w:p>
      <w:pPr>
        <w:suppressAutoHyphens w:val="true"/>
        <w:spacing w:before="0" w:after="0" w:line="240"/>
        <w:ind w:right="0" w:left="0" w:firstLine="99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PT hrs = 2 (K.Huzsek 0, M.Craig 2)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Thomas Fisher, Councilman stated the Police office building located at 721 North Street, Berlin, PA would like to have a window to be place inside the building where the police office is due to seeing people coming into the lobby area.</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Look into getting the 2009 Chevrolet Impala police car side windows tinted.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Streets, Sidewalks, Storm Sewers</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Michael Lottig, seconded by John Harding to approve the storage agreement for the street sweeper.  Ayes: 7, Nays: 0. Motion carried.</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Anthony Tataleba 103 Cumberland Street requested to have his porch post to be fixed due to it being knocked down when the sidewalk was put in by M &amp; B Services. Need to reach out to Kevin Yoder, Appalachian Engineering to have him look into the issue with Mr. Tataleba.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u w:val="single"/>
          <w:shd w:fill="auto" w:val="clear"/>
        </w:rPr>
        <w:t xml:space="preserve">Electric &amp; Equipment</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 new carriage and fork tines were order for the high lift.</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There have been various companies that has loaned a demo skid steer for a day to determine which one would be the best to buy. Waiting on a few more to be tested.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Discussion on the white building (the jail) on the corner of Fletcher Street and Vine Street regarding the roof and post inside the building that has termite damage. Request was made to get quotes to fix the roof, replace the wooden post with a metal post and have the building treated for termites.</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Many old meters within storage needs to be sorted through. Contact the Historical Society, The International Lineman’s Museum in Shelby, North Carolina and Kevin Hawk of Reliable Meter Services, LLC in Rock Hill, South Carolina if they would be interested in any of the old meters.</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Electric capacity of Berlin Borough for the future was discussed. American Municipal Power needs contacted to have a meeting to discuss the future upgrades if needed to Berlin Borough.</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Brian Wiedenhoft has made a recommendation to order transformers to have on hand now due to having a shortage issue. An inventory of transformers and poles was requested to have for the next meeting.</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Other Information</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John Harding, seconded by Marshal Engleka to approve the Tax Collection Committee (TCC) Resolution to appoint Primary Delegate: Traci Horning and First Alternate Delegate: Cindy Flamm effective immediately and shall continue until successors are appointed. Ayes: 7, Nays: 0. Motion carried.</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Request from John and Andy Pribelsky to have a fundraiser event on October 22, 2022, for the Wreath Across America at the lower diamond by the clock.</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by Michael Lottig, seconded by Marshal Engleka to approve the request of John and Andy Pribelsky to have a fundraiser event on October 22, 2022 for the Wreath Across America at the lower diamond by the clock.  Ayes: 7, Nays: 0. Motion carried.</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Municipal Authority Update</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Update: Kukurin Contracting is all but finished with the waterline.  A water line leak at 903 Main Street being worked on.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Executive Session</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to adjourn to executive session at 8:08 P.M. was made by Michael Lottig, seconded by Clifford Horner. Ayes 7, Nays 0, motion carried.</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At 8:08 P.M., the council adjourned to executive session to review and discuss agency business which, if conducted in public, would violate a lawful privilege, or lead to the disclosure of information and confidentiality protected by law, including matters related to the initiation and conduct of investigations of possible or certain violations of the law and quasi-judicial deliberations.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to adjourn to regular session at 8:22 P.M. was made by John Harding, seconded by Thomas Fisher. Ayes 7, Nays 0, motion carried.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At 8:22 P.M. the council reconvened the regular meeting.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Adjournment</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Motion to adjourn this meeting at 8:25 P.M. was made by Stephen Custer, seconded by Michael Lottig. Ayes 7, Nays 0, motion carried. </w:t>
      </w:r>
    </w:p>
    <w:p>
      <w:pPr>
        <w:suppressAutoHyphens w:val="true"/>
        <w:spacing w:before="0" w:after="0" w:line="240"/>
        <w:ind w:right="0" w:left="0" w:firstLine="0"/>
        <w:jc w:val="left"/>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2E74B5"/>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___________________________________</w:t>
        <w:tab/>
        <w:tab/>
        <w:tab/>
        <w:tab/>
        <w:tab/>
        <w:tab/>
      </w:r>
    </w:p>
    <w:p>
      <w:pPr>
        <w:suppressAutoHyphens w:val="true"/>
        <w:spacing w:before="0" w:after="0" w:line="240"/>
        <w:ind w:right="0" w:left="0" w:firstLine="0"/>
        <w:jc w:val="left"/>
        <w:rPr>
          <w:rFonts w:ascii="Arial" w:hAnsi="Arial" w:cs="Arial" w:eastAsia="Arial"/>
          <w:color w:val="auto"/>
          <w:spacing w:val="0"/>
          <w:position w:val="0"/>
          <w:sz w:val="24"/>
          <w:shd w:fill="auto" w:val="clear"/>
          <w:vertAlign w:val="superscript"/>
        </w:rPr>
      </w:pPr>
      <w:r>
        <w:rPr>
          <w:rFonts w:ascii="Arial" w:hAnsi="Arial" w:cs="Arial" w:eastAsia="Arial"/>
          <w:color w:val="auto"/>
          <w:spacing w:val="0"/>
          <w:position w:val="0"/>
          <w:sz w:val="32"/>
          <w:shd w:fill="auto" w:val="clear"/>
          <w:vertAlign w:val="superscript"/>
        </w:rPr>
        <w:t xml:space="preserve">Submitted By: Traci Horning, Executive Secretary </w:t>
      </w: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both"/>
        <w:rPr>
          <w:rFonts w:ascii="Arial" w:hAnsi="Arial" w:cs="Arial" w:eastAsia="Arial"/>
          <w:color w:val="auto"/>
          <w:spacing w:val="0"/>
          <w:position w:val="0"/>
          <w:sz w:val="24"/>
          <w:shd w:fill="auto" w:val="clear"/>
        </w:rPr>
      </w:pPr>
    </w:p>
    <w:p>
      <w:pPr>
        <w:suppressAutoHyphens w:val="true"/>
        <w:spacing w:before="0" w:after="0" w:line="240"/>
        <w:ind w:right="0" w:left="0" w:firstLine="0"/>
        <w:jc w:val="left"/>
        <w:rPr>
          <w:rFonts w:ascii="Arial" w:hAnsi="Arial" w:cs="Arial" w:eastAsia="Arial"/>
          <w:color w:val="auto"/>
          <w:spacing w:val="0"/>
          <w:position w:val="0"/>
          <w:sz w:val="40"/>
          <w:shd w:fill="auto" w:val="clear"/>
          <w:vertAlign w:val="superscript"/>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